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5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150" w:type="dxa"/>
          <w:right w:w="0" w:type="dxa"/>
        </w:tblCellMar>
      </w:tblPr>
      <w:tblGrid>
        <w:gridCol w:w="1425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150" w:type="dxa"/>
            <w:right w:w="0" w:type="dxa"/>
          </w:tblCellMar>
        </w:tblPrEx>
        <w:tc>
          <w:tcPr>
            <w:tcW w:w="14250" w:type="dxa"/>
            <w:shd w:val="clear" w:color="auto" w:fill="FFFFFF"/>
            <w:tcMar>
              <w:top w:w="150" w:type="dxa"/>
              <w:left w:w="375" w:type="dxa"/>
              <w:bottom w:w="375" w:type="dxa"/>
              <w:right w:w="375" w:type="dxa"/>
            </w:tcMar>
            <w:vAlign w:val="top"/>
          </w:tcPr>
          <w:tbl>
            <w:tblPr>
              <w:tblW w:w="1092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92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109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line="36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bdr w:val="none" w:color="auto" w:sz="0" w:space="0"/>
                    </w:rPr>
                    <w:t>2019年冬季三山区招聘中小学区聘教师专业测试人员信息表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3485" w:type="dxa"/>
              <w:tblInd w:w="-33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61"/>
              <w:gridCol w:w="2717"/>
              <w:gridCol w:w="1284"/>
              <w:gridCol w:w="2346"/>
              <w:gridCol w:w="1432"/>
              <w:gridCol w:w="1432"/>
              <w:gridCol w:w="1433"/>
              <w:gridCol w:w="168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</w:trPr>
              <w:tc>
                <w:tcPr>
                  <w:tcW w:w="1161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4001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岗位</w:t>
                  </w:r>
                </w:p>
              </w:tc>
              <w:tc>
                <w:tcPr>
                  <w:tcW w:w="2346" w:type="dxa"/>
                  <w:vMerge w:val="restart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4297" w:type="dxa"/>
                  <w:gridSpan w:val="3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680" w:type="dxa"/>
                  <w:vMerge w:val="restart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1161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学校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ascii="仿宋_GB2312" w:hAnsi="宋体" w:eastAsia="仿宋_GB2312" w:cs="仿宋_GB2312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学科</w:t>
                  </w:r>
                </w:p>
              </w:tc>
              <w:tc>
                <w:tcPr>
                  <w:tcW w:w="2346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教育综合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专业知识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笔试合成</w:t>
                  </w:r>
                </w:p>
              </w:tc>
              <w:tc>
                <w:tcPr>
                  <w:tcW w:w="1680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三山中心小学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1901010108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三山中心小学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1901010104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三山中心小学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1901010103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保定中心小学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1901020115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87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81.6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保定中心小学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1901020116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保定中心小学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1901020114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保定中心小学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1901020117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保定中心小学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1901020118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保定中心小学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1901020112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66.8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小洲中心小学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1901030123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小洲中心小学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1901030120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小洲中心小学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1901030122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62.6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峨桥中心小学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1901040126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峨桥中心小学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1901040127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87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峨桥中心小学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1901040125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66.4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浮山中心小学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1901050202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86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81.8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浮山中心小学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1901050203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浮山中心小学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1901050207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浮山中心小学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1901050211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浮山丰圩分校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1901060218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86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浮山丰圩分校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1901060217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浮山丰圩分校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1901060219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高安中心小学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1901070229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高安中心小学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1901070306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高安中心小学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1901070305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龙湖中心小学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1901080316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94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89.2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龙湖中心小学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1901080314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93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89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龙湖中心小学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1901080315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92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86.8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三山中心小学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1901090322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92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84.4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三山中心小学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1901090317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87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84.2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三山中心小学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1901090319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保定中心小学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1901100402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86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保定中心小学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1901100324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67.8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浮山响水涧分校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1901110411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91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88.2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浮山响水涧分校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1901110407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87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87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87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浮山响水涧分校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1901110408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95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86.6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高安中心小学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1901120426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89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85.8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高安中心小学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1901120418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高安中心小学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1901120429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龙湖中心小学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英语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1901130519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龙湖中心小学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英语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1901130530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89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81.8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龙湖中心小学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英语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1901130522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81.4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三山中心小学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英语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1901140625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97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84.4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三山中心小学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英语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1901140716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82.8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三山中心小学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英语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1901140711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新淮石谷分校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英语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1901150725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新淮石谷分校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英语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1901150802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新淮石谷分校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英语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1901150809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46中学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历史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1901160811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84.4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49中学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历史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1901170814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86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88.4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49中学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历史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1901170813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50中学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历史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1901180815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85.6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50中学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历史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1901180816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84.4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50中学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历史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1901180818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86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83.2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39中学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信息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1901190821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87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39中学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信息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1901190822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39中学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信息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1901190820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48中学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信息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1901200824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89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89.4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48中学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信息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1901200823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43中学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音乐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1901210905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83.4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43中学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音乐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1901210901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87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43中学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音乐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1901210907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三山中心小学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音乐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1901220912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三山中心小学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音乐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1901220914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69.4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三山中心小学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音乐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1901220908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65.8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新淮中心小学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音乐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1901230916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新淮中心小学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音乐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1901230919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56.6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新淮中心小学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音乐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1901230917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51.6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高安中心小学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音乐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1901240923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46.6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高安中心小学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音乐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1901240921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38.4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50中学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体育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1901251006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bookmarkStart w:id="0" w:name="_GoBack"/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50中学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体育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1901251002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67.6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bookmarkEnd w:id="0"/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50中学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体育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1901251001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58.8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保定中心小学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体育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1901261009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保定中心小学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体育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1901261007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保定中心小学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体育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1901261008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71.2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峨桥中心小学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体育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1901271013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峨桥中心小学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体育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1901271015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峨桥中心小学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体育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1901271016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69.8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16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b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　</w:t>
                  </w: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150" w:type="dxa"/>
            <w:right w:w="0" w:type="dxa"/>
          </w:tblCellMar>
        </w:tblPrEx>
        <w:tc>
          <w:tcPr>
            <w:tcW w:w="1425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C3EAE"/>
    <w:rsid w:val="368C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2019-02-27T11:17:00Z</dcterms:created>
  <dc:creator>Yan</dc:creator>
  <cp:lastModifiedBy>Yan</cp:lastModifiedBy>
  <dcterms:modified xsi:type="dcterms:W3CDTF">2019-02-27T11:17:58Z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