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1840"/>
        <w:gridCol w:w="1920"/>
        <w:gridCol w:w="1539"/>
        <w:gridCol w:w="1539"/>
        <w:gridCol w:w="15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55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8"/>
                <w:szCs w:val="48"/>
                <w:bdr w:val="none" w:color="auto" w:sz="0" w:space="0"/>
              </w:rPr>
              <w:t>面试成绩及考试总成绩（第二批）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报名名称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岗位代码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笔试成绩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面试成绩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10123802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10124314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10126206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10122619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10118419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10123613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10129421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10123519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10120717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10118121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10116125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81.77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10122210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10126906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10125007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10123707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10127205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10124110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10127003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10125912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10116430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10122424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10115714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10123311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10121906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10129309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10121623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10115618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10117727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80.83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10122812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340124006001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10121719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80.43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10115902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10115422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10128811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85.83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10120408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10122626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10124508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10119322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10125813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10116726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10118613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10126621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10125017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10115529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10117908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10129705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10118824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10124803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10124306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10119521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10128321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10116423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农村小学语文B组（男性）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340124007001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10127719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10103215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99.70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10109628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10109228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10101822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10102303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10109710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10108103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10105010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10100514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10103517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10108421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10101918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10106114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10100401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10106217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10103121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10109830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10105923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10105723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10105715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10102512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10104227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10102130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10104020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10108721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10108610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340124008001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10109615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10101602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10109215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10103910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10109327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10108001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10100920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10100817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10101126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10105601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10101108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10100423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10108430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10104805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10107410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10109613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10106224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10102624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10106126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10100811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10107319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10103011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10107213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10107309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10106202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10104602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农村小学数学B组（男性）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10105101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10136723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10132701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10132223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10132126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10135607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10139303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10136908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10134008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10138011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10133324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10138719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10139729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10131925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10135817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10134909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10130610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10133127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10135122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10134519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10131409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10130714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10136028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10139307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10139218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10130824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10133212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农村小学英语A组（女性）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10132408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10139823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10138907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10135216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10131227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10135622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10131729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10130612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10132511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10131623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10131217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10134305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10139822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10136918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10139811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10140121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10131718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10139220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10131107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10139818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10139416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10135707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10133005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10130823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10130719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10134105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农村小学英语B组（男性）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340124011001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10136323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66.75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76.83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1708010216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61.75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61.65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1708010204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58.65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1708010228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57.65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55.65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1708010201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54.85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1708010115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64.35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62.70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62.45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1708010525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55.95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1708010504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55.75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55.25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54.75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54.35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53.35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1708010321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53.35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1708010428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1708010521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52.65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1708010611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61.95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60.45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87.83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1708010725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58.25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1708010729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57.75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1708010718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56.35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53.85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1708010622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51.80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1708010603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1708010716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1708011017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1708011013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1708010906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1708011009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59.45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1708010904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1708010830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1708010910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57.90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1708010819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56.05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1708010926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55.85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1708011015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1708010817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1708010824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54.95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1708010908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1708010809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54.20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1708010914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52.50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70.67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1708010923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51.60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1708010912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50.95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1708010928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50.55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1708010927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50.40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63.33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080004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1708010902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50.15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57C8"/>
    <w:rsid w:val="65F05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2017-07-24T02:49:00Z</dcterms:created>
  <dc:creator>Administrator</dc:creator>
  <cp:lastModifiedBy>Administrator</cp:lastModifiedBy>
  <dcterms:modified xsi:type="dcterms:W3CDTF">2017-07-24T02:50:31Z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