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81818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81818"/>
          <w:spacing w:val="0"/>
          <w:sz w:val="30"/>
          <w:szCs w:val="30"/>
          <w:shd w:val="clear" w:fill="FFFFFF"/>
        </w:rPr>
        <w:t>2017年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81818"/>
          <w:spacing w:val="0"/>
          <w:sz w:val="30"/>
          <w:szCs w:val="30"/>
          <w:bdr w:val="none" w:color="auto" w:sz="0" w:space="0"/>
          <w:shd w:val="clear" w:fill="FFFFFF"/>
        </w:rPr>
        <w:t>九三学社安徽省委公开遴选公务员拟遴选人员公示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6955" w:type="dxa"/>
        <w:jc w:val="center"/>
        <w:tblCellSpacing w:w="0" w:type="dxa"/>
        <w:tblInd w:w="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701"/>
        <w:gridCol w:w="998"/>
        <w:gridCol w:w="2091"/>
        <w:gridCol w:w="701"/>
        <w:gridCol w:w="739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  <w:rPr>
                <w:i w:val="0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</w:rPr>
              <w:t>工作单位及职务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</w:rPr>
              <w:t>笔试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</w:rPr>
              <w:t>成绩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</w:rPr>
              <w:t>面试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</w:rPr>
              <w:t>成绩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</w:rPr>
              <w:t>合成成绩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1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30023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1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郎晓晓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1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30103719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1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固镇县连城镇人民政府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66.25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85.6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1" w:lineRule="atLeast"/>
              <w:ind w:left="0" w:right="0"/>
              <w:jc w:val="center"/>
              <w:textAlignment w:val="bottom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73.99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86E24"/>
    <w:rsid w:val="34086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2018-02-07T08:26:00Z</dcterms:created>
  <dc:creator>ASUS</dc:creator>
  <cp:lastModifiedBy>ASUS</cp:lastModifiedBy>
  <dcterms:modified xsi:type="dcterms:W3CDTF">2018-02-07T08:26:44Z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