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750" w:lineRule="atLeast"/>
        <w:ind w:left="0" w:right="0" w:firstLine="0"/>
        <w:jc w:val="center"/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sz w:val="36"/>
          <w:szCs w:val="36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sz w:val="36"/>
          <w:szCs w:val="36"/>
          <w:shd w:val="clear" w:fill="FFFFFF"/>
        </w:rPr>
        <w:t>蜀山区201</w:t>
      </w: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sz w:val="36"/>
          <w:szCs w:val="36"/>
          <w:shd w:val="clear" w:fill="FFFFFF"/>
          <w:lang w:val="en-US" w:eastAsia="zh-CN"/>
        </w:rPr>
        <w:t>8</w:t>
      </w: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sz w:val="36"/>
          <w:szCs w:val="36"/>
          <w:shd w:val="clear" w:fill="FFFFFF"/>
        </w:rPr>
        <w:t>年公开招聘幼儿园教师</w:t>
      </w: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sz w:val="36"/>
          <w:szCs w:val="36"/>
          <w:shd w:val="clear" w:fill="FFFFFF"/>
          <w:lang w:val="en-US" w:eastAsia="zh-CN"/>
        </w:rPr>
        <w:t>体检递补环节递补人员</w:t>
      </w: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sz w:val="36"/>
          <w:szCs w:val="36"/>
          <w:shd w:val="clear" w:fill="FFFFFF"/>
        </w:rPr>
        <w:t>体检结果暨考察工作的通知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640"/>
        <w:jc w:val="both"/>
        <w:rPr>
          <w:rFonts w:ascii="仿宋_GB2312" w:hAnsi="微软雅黑" w:eastAsia="仿宋_GB2312" w:cs="仿宋_GB2312"/>
          <w:b w:val="0"/>
          <w:i w:val="0"/>
          <w:caps w:val="0"/>
          <w:color w:val="505050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640"/>
        <w:jc w:val="both"/>
      </w:pPr>
      <w:r>
        <w:rPr>
          <w:rFonts w:ascii="仿宋_GB2312" w:hAnsi="微软雅黑" w:eastAsia="仿宋_GB2312" w:cs="仿宋_GB2312"/>
          <w:b w:val="0"/>
          <w:i w:val="0"/>
          <w:caps w:val="0"/>
          <w:color w:val="505050"/>
          <w:spacing w:val="0"/>
          <w:kern w:val="0"/>
          <w:sz w:val="32"/>
          <w:szCs w:val="32"/>
          <w:shd w:val="clear" w:fill="FFFFFF"/>
          <w:lang w:val="en-US" w:eastAsia="zh-CN" w:bidi="ar"/>
        </w:rPr>
        <w:t>根据</w:t>
      </w:r>
      <w:r>
        <w:rPr>
          <w:rFonts w:hint="default" w:ascii="仿宋_GB2312" w:hAnsi="微软雅黑" w:eastAsia="仿宋_GB2312" w:cs="仿宋_GB2312"/>
          <w:b w:val="0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《合肥市蜀山区201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8</w:t>
      </w:r>
      <w:r>
        <w:rPr>
          <w:rFonts w:hint="default" w:ascii="仿宋_GB2312" w:hAnsi="微软雅黑" w:eastAsia="仿宋_GB2312" w:cs="仿宋_GB2312"/>
          <w:b w:val="0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年公开招聘幼儿园教师公告》</w:t>
      </w:r>
      <w:r>
        <w:rPr>
          <w:rFonts w:hint="default" w:ascii="仿宋_GB2312" w:hAnsi="微软雅黑" w:eastAsia="仿宋_GB2312" w:cs="仿宋_GB2312"/>
          <w:b w:val="0"/>
          <w:i w:val="0"/>
          <w:caps w:val="0"/>
          <w:color w:val="505050"/>
          <w:spacing w:val="0"/>
          <w:kern w:val="0"/>
          <w:sz w:val="32"/>
          <w:szCs w:val="32"/>
          <w:shd w:val="clear" w:fill="FFFFFF"/>
          <w:lang w:val="en-US" w:eastAsia="zh-CN" w:bidi="ar"/>
        </w:rPr>
        <w:t>的规定，我区已完成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505050"/>
          <w:spacing w:val="0"/>
          <w:kern w:val="0"/>
          <w:sz w:val="32"/>
          <w:szCs w:val="32"/>
          <w:shd w:val="clear" w:fill="FFFFFF"/>
          <w:lang w:val="en-US" w:eastAsia="zh-CN" w:bidi="ar"/>
        </w:rPr>
        <w:t>体检递补环节</w:t>
      </w:r>
      <w:r>
        <w:rPr>
          <w:rFonts w:hint="default" w:ascii="仿宋_GB2312" w:hAnsi="微软雅黑" w:eastAsia="仿宋_GB2312" w:cs="仿宋_GB2312"/>
          <w:b w:val="0"/>
          <w:i w:val="0"/>
          <w:caps w:val="0"/>
          <w:color w:val="505050"/>
          <w:spacing w:val="0"/>
          <w:kern w:val="0"/>
          <w:sz w:val="32"/>
          <w:szCs w:val="32"/>
          <w:shd w:val="clear" w:fill="FFFFFF"/>
          <w:lang w:val="en-US" w:eastAsia="zh-CN" w:bidi="ar"/>
        </w:rPr>
        <w:t>的体检工作，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505050"/>
          <w:spacing w:val="0"/>
          <w:kern w:val="0"/>
          <w:sz w:val="32"/>
          <w:szCs w:val="32"/>
          <w:shd w:val="clear" w:fill="FFFFFF"/>
          <w:lang w:val="en-US" w:eastAsia="zh-CN" w:bidi="ar"/>
        </w:rPr>
        <w:t>共4名考生进入体检递补环节，其中幼儿园C组准考证号为</w:t>
      </w:r>
      <w:r>
        <w:rPr>
          <w:rFonts w:hint="eastAsia" w:ascii="仿宋_GB2312" w:hAnsi="微软雅黑" w:eastAsia="仿宋_GB2312" w:cs="仿宋_GB2312"/>
          <w:b/>
          <w:bCs/>
          <w:i w:val="0"/>
          <w:caps w:val="0"/>
          <w:color w:val="505050"/>
          <w:spacing w:val="0"/>
          <w:kern w:val="0"/>
          <w:sz w:val="32"/>
          <w:szCs w:val="32"/>
          <w:shd w:val="clear" w:fill="FFFFFF"/>
          <w:lang w:val="en-US" w:eastAsia="zh-CN" w:bidi="ar"/>
        </w:rPr>
        <w:t>20180100917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505050"/>
          <w:spacing w:val="0"/>
          <w:kern w:val="0"/>
          <w:sz w:val="32"/>
          <w:szCs w:val="32"/>
          <w:shd w:val="clear" w:fill="FFFFFF"/>
          <w:lang w:val="en-US" w:eastAsia="zh-CN" w:bidi="ar"/>
        </w:rPr>
        <w:t>的考生自愿放弃体检资格，根据公告规定，“如拟聘用对象自动放弃或体检、考察不合格的，在同岗位面试考生中按合成总成绩从高分到低分依次等额递补一次”，不再进行递补。</w:t>
      </w:r>
      <w:r>
        <w:rPr>
          <w:rFonts w:hint="default" w:ascii="仿宋_GB2312" w:hAnsi="微软雅黑" w:eastAsia="仿宋_GB2312" w:cs="仿宋_GB2312"/>
          <w:b w:val="0"/>
          <w:i w:val="0"/>
          <w:caps w:val="0"/>
          <w:color w:val="505050"/>
          <w:spacing w:val="0"/>
          <w:kern w:val="0"/>
          <w:sz w:val="32"/>
          <w:szCs w:val="32"/>
          <w:shd w:val="clear" w:fill="FFFFFF"/>
          <w:lang w:val="en-US" w:eastAsia="zh-CN" w:bidi="ar"/>
        </w:rPr>
        <w:t>现将体检结果暨考察工作安排通知如下：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624"/>
        <w:jc w:val="both"/>
        <w:rPr>
          <w:b w:val="0"/>
          <w:bCs/>
        </w:rPr>
      </w:pPr>
      <w:r>
        <w:rPr>
          <w:rFonts w:hint="default" w:ascii="仿宋_GB2312" w:hAnsi="微软雅黑" w:eastAsia="仿宋_GB2312" w:cs="仿宋_GB2312"/>
          <w:b w:val="0"/>
          <w:bCs/>
          <w:i w:val="0"/>
          <w:caps w:val="0"/>
          <w:color w:val="505050"/>
          <w:spacing w:val="0"/>
          <w:kern w:val="0"/>
          <w:sz w:val="32"/>
          <w:szCs w:val="32"/>
          <w:shd w:val="clear" w:fill="FFFFFF"/>
          <w:lang w:val="en-US" w:eastAsia="zh-CN" w:bidi="ar"/>
        </w:rPr>
        <w:t>一、合肥市蜀山区201</w:t>
      </w:r>
      <w:r>
        <w:rPr>
          <w:rFonts w:hint="eastAsia" w:ascii="仿宋_GB2312" w:hAnsi="微软雅黑" w:eastAsia="仿宋_GB2312" w:cs="仿宋_GB2312"/>
          <w:b w:val="0"/>
          <w:bCs/>
          <w:i w:val="0"/>
          <w:caps w:val="0"/>
          <w:color w:val="505050"/>
          <w:spacing w:val="0"/>
          <w:kern w:val="0"/>
          <w:sz w:val="32"/>
          <w:szCs w:val="32"/>
          <w:shd w:val="clear" w:fill="FFFFFF"/>
          <w:lang w:val="en-US" w:eastAsia="zh-CN" w:bidi="ar"/>
        </w:rPr>
        <w:t>8</w:t>
      </w:r>
      <w:r>
        <w:rPr>
          <w:rFonts w:hint="default" w:ascii="仿宋_GB2312" w:hAnsi="微软雅黑" w:eastAsia="仿宋_GB2312" w:cs="仿宋_GB2312"/>
          <w:b w:val="0"/>
          <w:bCs/>
          <w:i w:val="0"/>
          <w:caps w:val="0"/>
          <w:color w:val="505050"/>
          <w:spacing w:val="0"/>
          <w:kern w:val="0"/>
          <w:sz w:val="32"/>
          <w:szCs w:val="32"/>
          <w:shd w:val="clear" w:fill="FFFFFF"/>
          <w:lang w:val="en-US" w:eastAsia="zh-CN" w:bidi="ar"/>
        </w:rPr>
        <w:t>年公开招聘幼儿园教师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505050"/>
          <w:spacing w:val="0"/>
          <w:kern w:val="0"/>
          <w:sz w:val="32"/>
          <w:szCs w:val="32"/>
          <w:shd w:val="clear" w:fill="FFFFFF"/>
          <w:lang w:val="en-US" w:eastAsia="zh-CN" w:bidi="ar"/>
        </w:rPr>
        <w:t>体检递补环节</w:t>
      </w:r>
      <w:r>
        <w:rPr>
          <w:rFonts w:hint="eastAsia" w:ascii="仿宋_GB2312" w:hAnsi="微软雅黑" w:eastAsia="仿宋_GB2312" w:cs="仿宋_GB2312"/>
          <w:b w:val="0"/>
          <w:bCs/>
          <w:i w:val="0"/>
          <w:caps w:val="0"/>
          <w:color w:val="505050"/>
          <w:spacing w:val="0"/>
          <w:kern w:val="0"/>
          <w:sz w:val="32"/>
          <w:szCs w:val="32"/>
          <w:shd w:val="clear" w:fill="FFFFFF"/>
          <w:lang w:val="en-US" w:eastAsia="zh-CN" w:bidi="ar"/>
        </w:rPr>
        <w:t>递补人员</w:t>
      </w:r>
      <w:r>
        <w:rPr>
          <w:rFonts w:hint="default" w:ascii="仿宋_GB2312" w:hAnsi="微软雅黑" w:eastAsia="仿宋_GB2312" w:cs="仿宋_GB2312"/>
          <w:b w:val="0"/>
          <w:bCs/>
          <w:i w:val="0"/>
          <w:caps w:val="0"/>
          <w:color w:val="505050"/>
          <w:spacing w:val="0"/>
          <w:kern w:val="0"/>
          <w:sz w:val="32"/>
          <w:szCs w:val="32"/>
          <w:shd w:val="clear" w:fill="FFFFFF"/>
          <w:lang w:val="en-US" w:eastAsia="zh-CN" w:bidi="ar"/>
        </w:rPr>
        <w:t>体检结果暨进入考察人员名单。（见附件1）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both"/>
        <w:rPr>
          <w:b w:val="0"/>
          <w:bCs/>
        </w:rPr>
      </w:pPr>
      <w:r>
        <w:rPr>
          <w:rFonts w:hint="default" w:ascii="仿宋_GB2312" w:hAnsi="微软雅黑" w:eastAsia="仿宋_GB2312" w:cs="仿宋_GB2312"/>
          <w:b w:val="0"/>
          <w:i w:val="0"/>
          <w:caps w:val="0"/>
          <w:color w:val="505050"/>
          <w:spacing w:val="0"/>
          <w:kern w:val="0"/>
          <w:sz w:val="32"/>
          <w:szCs w:val="32"/>
          <w:shd w:val="clear" w:fill="FFFFFF"/>
          <w:lang w:val="en-US" w:eastAsia="zh-CN" w:bidi="ar"/>
        </w:rPr>
        <w:t>   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505050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</w:t>
      </w:r>
      <w:r>
        <w:rPr>
          <w:rFonts w:hint="default" w:ascii="仿宋_GB2312" w:hAnsi="微软雅黑" w:eastAsia="仿宋_GB2312" w:cs="仿宋_GB2312"/>
          <w:b w:val="0"/>
          <w:i w:val="0"/>
          <w:caps w:val="0"/>
          <w:color w:val="505050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  <w:r>
        <w:rPr>
          <w:rFonts w:hint="default" w:ascii="仿宋_GB2312" w:hAnsi="微软雅黑" w:eastAsia="仿宋_GB2312" w:cs="仿宋_GB2312"/>
          <w:b w:val="0"/>
          <w:bCs/>
          <w:i w:val="0"/>
          <w:caps w:val="0"/>
          <w:color w:val="505050"/>
          <w:spacing w:val="0"/>
          <w:kern w:val="0"/>
          <w:sz w:val="32"/>
          <w:szCs w:val="32"/>
          <w:shd w:val="clear" w:fill="FFFFFF"/>
          <w:lang w:val="en-US" w:eastAsia="zh-CN" w:bidi="ar"/>
        </w:rPr>
        <w:t>二、考察材料的报送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both"/>
        <w:rPr>
          <w:rFonts w:hint="default" w:ascii="仿宋_GB2312" w:hAnsi="微软雅黑" w:eastAsia="仿宋_GB2312" w:cs="仿宋_GB2312"/>
          <w:b w:val="0"/>
          <w:i w:val="0"/>
          <w:caps w:val="0"/>
          <w:color w:val="50505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default" w:ascii="仿宋_GB2312" w:hAnsi="微软雅黑" w:eastAsia="仿宋_GB2312" w:cs="仿宋_GB2312"/>
          <w:b w:val="0"/>
          <w:i w:val="0"/>
          <w:caps w:val="0"/>
          <w:color w:val="505050"/>
          <w:spacing w:val="0"/>
          <w:kern w:val="0"/>
          <w:sz w:val="32"/>
          <w:szCs w:val="32"/>
          <w:shd w:val="clear" w:fill="FFFFFF"/>
          <w:lang w:val="en-US" w:eastAsia="zh-CN" w:bidi="ar"/>
        </w:rPr>
        <w:t>    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505050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</w:t>
      </w:r>
      <w:r>
        <w:rPr>
          <w:rFonts w:hint="default" w:ascii="仿宋_GB2312" w:hAnsi="微软雅黑" w:eastAsia="仿宋_GB2312" w:cs="仿宋_GB2312"/>
          <w:b w:val="0"/>
          <w:i w:val="0"/>
          <w:caps w:val="0"/>
          <w:color w:val="505050"/>
          <w:spacing w:val="0"/>
          <w:kern w:val="0"/>
          <w:sz w:val="32"/>
          <w:szCs w:val="32"/>
          <w:shd w:val="clear" w:fill="FFFFFF"/>
          <w:lang w:val="en-US" w:eastAsia="zh-CN" w:bidi="ar"/>
        </w:rPr>
        <w:t>1、进入考察程序的考生须按要求自行提供考察所需全部材料（考察材料须密封并加盖考察单位公章，里面放入本人有效身份证件复印件一份）</w:t>
      </w:r>
      <w:r>
        <w:rPr>
          <w:rFonts w:hint="default" w:ascii="仿宋_GB2312" w:hAnsi="微软雅黑" w:eastAsia="仿宋_GB2312" w:cs="仿宋_GB2312"/>
          <w:b w:val="0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，</w:t>
      </w:r>
      <w:r>
        <w:rPr>
          <w:rFonts w:hint="default" w:ascii="仿宋_GB2312" w:hAnsi="微软雅黑" w:eastAsia="仿宋_GB2312" w:cs="仿宋_GB2312"/>
          <w:b w:val="0"/>
          <w:i w:val="0"/>
          <w:caps w:val="0"/>
          <w:color w:val="505050"/>
          <w:spacing w:val="0"/>
          <w:kern w:val="0"/>
          <w:sz w:val="32"/>
          <w:szCs w:val="32"/>
          <w:shd w:val="clear" w:fill="FFFFFF"/>
          <w:lang w:val="en-US" w:eastAsia="zh-CN" w:bidi="ar"/>
        </w:rPr>
        <w:t>于201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505050"/>
          <w:spacing w:val="0"/>
          <w:kern w:val="0"/>
          <w:sz w:val="32"/>
          <w:szCs w:val="32"/>
          <w:shd w:val="clear" w:fill="FFFFFF"/>
          <w:lang w:val="en-US" w:eastAsia="zh-CN" w:bidi="ar"/>
        </w:rPr>
        <w:t>8</w:t>
      </w:r>
      <w:r>
        <w:rPr>
          <w:rFonts w:hint="default" w:ascii="仿宋_GB2312" w:hAnsi="微软雅黑" w:eastAsia="仿宋_GB2312" w:cs="仿宋_GB2312"/>
          <w:b w:val="0"/>
          <w:i w:val="0"/>
          <w:caps w:val="0"/>
          <w:color w:val="505050"/>
          <w:spacing w:val="0"/>
          <w:kern w:val="0"/>
          <w:sz w:val="32"/>
          <w:szCs w:val="32"/>
          <w:shd w:val="clear" w:fill="FFFFFF"/>
          <w:lang w:val="en-US" w:eastAsia="zh-CN" w:bidi="ar"/>
        </w:rPr>
        <w:t>年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505050"/>
          <w:spacing w:val="0"/>
          <w:kern w:val="0"/>
          <w:sz w:val="32"/>
          <w:szCs w:val="32"/>
          <w:shd w:val="clear" w:fill="FFFFFF"/>
          <w:lang w:val="en-US" w:eastAsia="zh-CN" w:bidi="ar"/>
        </w:rPr>
        <w:t>7</w:t>
      </w:r>
      <w:r>
        <w:rPr>
          <w:rFonts w:hint="default" w:ascii="仿宋_GB2312" w:hAnsi="微软雅黑" w:eastAsia="仿宋_GB2312" w:cs="仿宋_GB2312"/>
          <w:b w:val="0"/>
          <w:i w:val="0"/>
          <w:caps w:val="0"/>
          <w:color w:val="505050"/>
          <w:spacing w:val="0"/>
          <w:kern w:val="0"/>
          <w:sz w:val="32"/>
          <w:szCs w:val="32"/>
          <w:shd w:val="clear" w:fill="FFFFFF"/>
          <w:lang w:val="en-US" w:eastAsia="zh-CN" w:bidi="ar"/>
        </w:rPr>
        <w:t>月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505050"/>
          <w:spacing w:val="0"/>
          <w:kern w:val="0"/>
          <w:sz w:val="32"/>
          <w:szCs w:val="32"/>
          <w:shd w:val="clear" w:color="auto" w:fill="auto"/>
          <w:lang w:val="en-US" w:eastAsia="zh-CN" w:bidi="ar"/>
        </w:rPr>
        <w:t>27</w:t>
      </w:r>
      <w:r>
        <w:rPr>
          <w:rFonts w:hint="default" w:ascii="仿宋_GB2312" w:hAnsi="微软雅黑" w:eastAsia="仿宋_GB2312" w:cs="仿宋_GB2312"/>
          <w:b w:val="0"/>
          <w:i w:val="0"/>
          <w:caps w:val="0"/>
          <w:color w:val="505050"/>
          <w:spacing w:val="0"/>
          <w:kern w:val="0"/>
          <w:sz w:val="32"/>
          <w:szCs w:val="32"/>
          <w:shd w:val="clear" w:fill="FFFFFF"/>
          <w:lang w:val="en-US" w:eastAsia="zh-CN" w:bidi="ar"/>
        </w:rPr>
        <w:t>日前报送至蜀山区教育体育局（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505050"/>
          <w:spacing w:val="0"/>
          <w:kern w:val="0"/>
          <w:sz w:val="32"/>
          <w:szCs w:val="32"/>
          <w:shd w:val="clear" w:fill="FFFFFF"/>
          <w:lang w:val="en-US" w:eastAsia="zh-CN" w:bidi="ar"/>
        </w:rPr>
        <w:t>樊洼路与怀宁北路交口西南角，蜀山区民生大厦20楼2005室</w:t>
      </w:r>
      <w:r>
        <w:rPr>
          <w:rFonts w:hint="default" w:ascii="仿宋_GB2312" w:hAnsi="微软雅黑" w:eastAsia="仿宋_GB2312" w:cs="仿宋_GB2312"/>
          <w:b w:val="0"/>
          <w:i w:val="0"/>
          <w:caps w:val="0"/>
          <w:color w:val="505050"/>
          <w:spacing w:val="0"/>
          <w:kern w:val="0"/>
          <w:sz w:val="32"/>
          <w:szCs w:val="32"/>
          <w:shd w:val="clear" w:fill="FFFFFF"/>
          <w:lang w:val="en-US" w:eastAsia="zh-CN" w:bidi="ar"/>
        </w:rPr>
        <w:t>）。    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both"/>
        <w:rPr>
          <w:rFonts w:hint="default" w:ascii="仿宋_GB2312" w:hAnsi="微软雅黑" w:eastAsia="仿宋_GB2312" w:cs="仿宋_GB2312"/>
          <w:b w:val="0"/>
          <w:i w:val="0"/>
          <w:caps w:val="0"/>
          <w:color w:val="50505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default" w:ascii="仿宋_GB2312" w:hAnsi="微软雅黑" w:eastAsia="仿宋_GB2312" w:cs="仿宋_GB2312"/>
          <w:b w:val="0"/>
          <w:i w:val="0"/>
          <w:caps w:val="0"/>
          <w:color w:val="505050"/>
          <w:spacing w:val="0"/>
          <w:kern w:val="0"/>
          <w:sz w:val="32"/>
          <w:szCs w:val="32"/>
          <w:shd w:val="clear" w:fill="FFFFFF"/>
          <w:lang w:val="en-US" w:eastAsia="zh-CN" w:bidi="ar"/>
        </w:rPr>
        <w:t>   </w:t>
      </w:r>
      <w:r>
        <w:rPr>
          <w:rFonts w:hint="default" w:ascii="仿宋_GB2312" w:hAnsi="微软雅黑" w:eastAsia="仿宋_GB2312" w:cs="仿宋_GB2312"/>
          <w:b/>
          <w:i w:val="0"/>
          <w:caps w:val="0"/>
          <w:color w:val="505050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  <w:r>
        <w:rPr>
          <w:rFonts w:hint="eastAsia" w:ascii="仿宋_GB2312" w:hAnsi="微软雅黑" w:eastAsia="仿宋_GB2312" w:cs="仿宋_GB2312"/>
          <w:b/>
          <w:i w:val="0"/>
          <w:caps w:val="0"/>
          <w:color w:val="505050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</w:t>
      </w:r>
      <w:r>
        <w:rPr>
          <w:rFonts w:hint="default" w:ascii="仿宋_GB2312" w:hAnsi="微软雅黑" w:eastAsia="仿宋_GB2312" w:cs="仿宋_GB2312"/>
          <w:b w:val="0"/>
          <w:i w:val="0"/>
          <w:caps w:val="0"/>
          <w:color w:val="505050"/>
          <w:spacing w:val="0"/>
          <w:kern w:val="0"/>
          <w:sz w:val="32"/>
          <w:szCs w:val="32"/>
          <w:shd w:val="clear" w:fill="FFFFFF"/>
          <w:lang w:val="en-US" w:eastAsia="zh-CN" w:bidi="ar"/>
        </w:rPr>
        <w:t>2、各类考生提供的考察材料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600"/>
        <w:jc w:val="both"/>
        <w:rPr>
          <w:rFonts w:hint="eastAsia" w:ascii="仿宋_GB2312" w:hAnsi="微软雅黑" w:eastAsia="仿宋_GB2312" w:cs="仿宋_GB2312"/>
          <w:b w:val="0"/>
          <w:i w:val="0"/>
          <w:caps w:val="0"/>
          <w:color w:val="50505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default" w:ascii="仿宋_GB2312" w:hAnsi="微软雅黑" w:eastAsia="仿宋_GB2312" w:cs="仿宋_GB2312"/>
          <w:b w:val="0"/>
          <w:i w:val="0"/>
          <w:caps w:val="0"/>
          <w:color w:val="505050"/>
          <w:spacing w:val="0"/>
          <w:kern w:val="0"/>
          <w:sz w:val="32"/>
          <w:szCs w:val="32"/>
          <w:shd w:val="clear" w:fill="FFFFFF"/>
          <w:lang w:val="en-US" w:eastAsia="zh-CN" w:bidi="ar"/>
        </w:rPr>
        <w:t>（1）《蜀山区公开招聘事业单位工作人员考察表》，按在职人员、非在职人员、应届毕业生分别填写。（见附件2）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505050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600"/>
        <w:jc w:val="both"/>
      </w:pPr>
      <w:r>
        <w:rPr>
          <w:rFonts w:hint="default" w:ascii="仿宋_GB2312" w:hAnsi="微软雅黑" w:eastAsia="仿宋_GB2312" w:cs="仿宋_GB2312"/>
          <w:b w:val="0"/>
          <w:i w:val="0"/>
          <w:caps w:val="0"/>
          <w:color w:val="505050"/>
          <w:spacing w:val="0"/>
          <w:kern w:val="0"/>
          <w:sz w:val="32"/>
          <w:szCs w:val="32"/>
          <w:shd w:val="clear" w:fill="FFFFFF"/>
          <w:lang w:val="en-US" w:eastAsia="zh-CN" w:bidi="ar"/>
        </w:rPr>
        <w:t>（2）无犯罪记录证明材料（可在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505050"/>
          <w:spacing w:val="0"/>
          <w:kern w:val="0"/>
          <w:sz w:val="32"/>
          <w:szCs w:val="32"/>
          <w:shd w:val="clear" w:fill="FFFFFF"/>
          <w:lang w:val="en-US" w:eastAsia="zh-CN" w:bidi="ar"/>
        </w:rPr>
        <w:t>附件2</w:t>
      </w:r>
      <w:r>
        <w:rPr>
          <w:rFonts w:hint="default" w:ascii="仿宋_GB2312" w:hAnsi="微软雅黑" w:eastAsia="仿宋_GB2312" w:cs="仿宋_GB2312"/>
          <w:b w:val="0"/>
          <w:i w:val="0"/>
          <w:caps w:val="0"/>
          <w:color w:val="505050"/>
          <w:spacing w:val="0"/>
          <w:kern w:val="0"/>
          <w:sz w:val="32"/>
          <w:szCs w:val="32"/>
          <w:shd w:val="clear" w:fill="FFFFFF"/>
          <w:lang w:val="en-US" w:eastAsia="zh-CN" w:bidi="ar"/>
        </w:rPr>
        <w:t>表格中直接填写，也可由公安部门单独出具，如公安部门需招聘单位出具介绍信，可至人社局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505050"/>
          <w:spacing w:val="0"/>
          <w:kern w:val="0"/>
          <w:sz w:val="32"/>
          <w:szCs w:val="32"/>
          <w:shd w:val="clear" w:fill="FFFFFF"/>
          <w:lang w:val="en-US" w:eastAsia="zh-CN" w:bidi="ar"/>
        </w:rPr>
        <w:t>1807</w:t>
      </w:r>
      <w:r>
        <w:rPr>
          <w:rFonts w:hint="default" w:ascii="仿宋_GB2312" w:hAnsi="微软雅黑" w:eastAsia="仿宋_GB2312" w:cs="仿宋_GB2312"/>
          <w:b w:val="0"/>
          <w:i w:val="0"/>
          <w:caps w:val="0"/>
          <w:color w:val="505050"/>
          <w:spacing w:val="0"/>
          <w:kern w:val="0"/>
          <w:sz w:val="32"/>
          <w:szCs w:val="32"/>
          <w:shd w:val="clear" w:fill="FFFFFF"/>
          <w:lang w:val="en-US" w:eastAsia="zh-CN" w:bidi="ar"/>
        </w:rPr>
        <w:t>室开具）。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600"/>
        <w:jc w:val="both"/>
      </w:pPr>
      <w:r>
        <w:rPr>
          <w:rFonts w:hint="default" w:ascii="仿宋_GB2312" w:hAnsi="微软雅黑" w:eastAsia="仿宋_GB2312" w:cs="仿宋_GB2312"/>
          <w:b/>
          <w:i w:val="0"/>
          <w:caps w:val="0"/>
          <w:color w:val="505050"/>
          <w:spacing w:val="0"/>
          <w:kern w:val="0"/>
          <w:sz w:val="32"/>
          <w:szCs w:val="32"/>
          <w:shd w:val="clear" w:fill="FFFFFF"/>
          <w:lang w:val="en-US" w:eastAsia="zh-CN" w:bidi="ar"/>
        </w:rPr>
        <w:t>三、其它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both"/>
      </w:pPr>
      <w:r>
        <w:rPr>
          <w:rFonts w:hint="default" w:ascii="仿宋_GB2312" w:hAnsi="微软雅黑" w:eastAsia="仿宋_GB2312" w:cs="仿宋_GB2312"/>
          <w:b w:val="0"/>
          <w:i w:val="0"/>
          <w:caps w:val="0"/>
          <w:color w:val="505050"/>
          <w:spacing w:val="0"/>
          <w:kern w:val="0"/>
          <w:sz w:val="32"/>
          <w:szCs w:val="32"/>
          <w:shd w:val="clear" w:fill="FFFFFF"/>
          <w:lang w:val="en-US" w:eastAsia="zh-CN" w:bidi="ar"/>
        </w:rPr>
        <w:t>   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505050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</w:t>
      </w:r>
      <w:r>
        <w:rPr>
          <w:rFonts w:hint="default" w:ascii="仿宋_GB2312" w:hAnsi="微软雅黑" w:eastAsia="仿宋_GB2312" w:cs="仿宋_GB2312"/>
          <w:b w:val="0"/>
          <w:i w:val="0"/>
          <w:caps w:val="0"/>
          <w:color w:val="505050"/>
          <w:spacing w:val="0"/>
          <w:kern w:val="0"/>
          <w:sz w:val="32"/>
          <w:szCs w:val="32"/>
          <w:shd w:val="clear" w:fill="FFFFFF"/>
          <w:lang w:val="en-US" w:eastAsia="zh-CN" w:bidi="ar"/>
        </w:rPr>
        <w:t> 1、考察结果择日在</w:t>
      </w:r>
      <w:r>
        <w:rPr>
          <w:rFonts w:hint="default" w:ascii="仿宋_GB2312" w:hAnsi="微软雅黑" w:eastAsia="仿宋_GB2312" w:cs="仿宋_GB2312"/>
          <w:b w:val="0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在蜀山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区人民政府</w:t>
      </w:r>
      <w:r>
        <w:rPr>
          <w:rFonts w:hint="default" w:ascii="仿宋_GB2312" w:hAnsi="微软雅黑" w:eastAsia="仿宋_GB2312" w:cs="仿宋_GB2312"/>
          <w:b w:val="0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网</w:t>
      </w:r>
      <w:r>
        <w:rPr>
          <w:rFonts w:hint="default" w:ascii="仿宋_GB2312" w:hAnsi="微软雅黑" w:eastAsia="仿宋_GB2312" w:cs="仿宋_GB2312"/>
          <w:b w:val="0"/>
          <w:i w:val="0"/>
          <w:caps w:val="0"/>
          <w:color w:val="505050"/>
          <w:spacing w:val="0"/>
          <w:kern w:val="0"/>
          <w:sz w:val="32"/>
          <w:szCs w:val="32"/>
          <w:shd w:val="clear" w:fill="FFFFFF"/>
          <w:lang w:val="en-US" w:eastAsia="zh-CN" w:bidi="ar"/>
        </w:rPr>
        <w:t>、</w:t>
      </w:r>
      <w:r>
        <w:rPr>
          <w:rFonts w:hint="default" w:ascii="仿宋_GB2312" w:hAnsi="微软雅黑" w:eastAsia="仿宋_GB2312" w:cs="仿宋_GB2312"/>
          <w:b w:val="0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蜀山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区</w:t>
      </w:r>
      <w:r>
        <w:rPr>
          <w:rFonts w:hint="default" w:ascii="仿宋_GB2312" w:hAnsi="微软雅黑" w:eastAsia="仿宋_GB2312" w:cs="仿宋_GB2312"/>
          <w:b w:val="0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教育体育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局</w:t>
      </w:r>
      <w:r>
        <w:rPr>
          <w:rFonts w:hint="default" w:ascii="仿宋_GB2312" w:hAnsi="微软雅黑" w:eastAsia="仿宋_GB2312" w:cs="仿宋_GB2312"/>
          <w:b w:val="0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网</w:t>
      </w:r>
      <w:r>
        <w:rPr>
          <w:rFonts w:hint="default" w:ascii="仿宋_GB2312" w:hAnsi="微软雅黑" w:eastAsia="仿宋_GB2312" w:cs="仿宋_GB2312"/>
          <w:b w:val="0"/>
          <w:i w:val="0"/>
          <w:caps w:val="0"/>
          <w:color w:val="505050"/>
          <w:spacing w:val="0"/>
          <w:kern w:val="0"/>
          <w:sz w:val="32"/>
          <w:szCs w:val="32"/>
          <w:shd w:val="clear" w:fill="FFFFFF"/>
          <w:lang w:val="en-US" w:eastAsia="zh-CN" w:bidi="ar"/>
        </w:rPr>
        <w:t>公布，请考生持续关注。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624"/>
        <w:jc w:val="both"/>
      </w:pPr>
      <w:r>
        <w:rPr>
          <w:rFonts w:hint="default" w:ascii="仿宋_GB2312" w:hAnsi="微软雅黑" w:eastAsia="仿宋_GB2312" w:cs="仿宋_GB2312"/>
          <w:b w:val="0"/>
          <w:i w:val="0"/>
          <w:caps w:val="0"/>
          <w:color w:val="505050"/>
          <w:spacing w:val="0"/>
          <w:kern w:val="0"/>
          <w:sz w:val="32"/>
          <w:szCs w:val="32"/>
          <w:shd w:val="clear" w:fill="FFFFFF"/>
          <w:lang w:val="en-US" w:eastAsia="zh-CN" w:bidi="ar"/>
        </w:rPr>
        <w:t>2、咨询电话：0551-65597672（合肥市蜀山区教育体育局）。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624"/>
        <w:jc w:val="both"/>
      </w:pPr>
      <w:r>
        <w:rPr>
          <w:rFonts w:hint="default" w:ascii="仿宋_GB2312" w:hAnsi="微软雅黑" w:eastAsia="仿宋_GB2312" w:cs="仿宋_GB2312"/>
          <w:b w:val="0"/>
          <w:i w:val="0"/>
          <w:caps w:val="0"/>
          <w:color w:val="505050"/>
          <w:spacing w:val="0"/>
          <w:kern w:val="0"/>
          <w:sz w:val="32"/>
          <w:szCs w:val="32"/>
          <w:shd w:val="clear" w:fill="FFFFFF"/>
          <w:lang w:val="en-US" w:eastAsia="zh-CN" w:bidi="ar"/>
        </w:rPr>
        <w:t>0551-655044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505050"/>
          <w:spacing w:val="0"/>
          <w:kern w:val="0"/>
          <w:sz w:val="32"/>
          <w:szCs w:val="32"/>
          <w:shd w:val="clear" w:fill="FFFFFF"/>
          <w:lang w:val="en-US" w:eastAsia="zh-CN" w:bidi="ar"/>
        </w:rPr>
        <w:t>6</w:t>
      </w:r>
      <w:r>
        <w:rPr>
          <w:rFonts w:hint="default" w:ascii="仿宋_GB2312" w:hAnsi="微软雅黑" w:eastAsia="仿宋_GB2312" w:cs="仿宋_GB2312"/>
          <w:b w:val="0"/>
          <w:i w:val="0"/>
          <w:caps w:val="0"/>
          <w:color w:val="505050"/>
          <w:spacing w:val="0"/>
          <w:kern w:val="0"/>
          <w:sz w:val="32"/>
          <w:szCs w:val="32"/>
          <w:shd w:val="clear" w:fill="FFFFFF"/>
          <w:lang w:val="en-US" w:eastAsia="zh-CN" w:bidi="ar"/>
        </w:rPr>
        <w:t>9（合肥市蜀山区人力资源和社会保障局）。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624"/>
        <w:jc w:val="both"/>
      </w:pPr>
      <w:r>
        <w:rPr>
          <w:rFonts w:hint="default" w:ascii="仿宋_GB2312" w:hAnsi="微软雅黑" w:eastAsia="仿宋_GB2312" w:cs="仿宋_GB2312"/>
          <w:b w:val="0"/>
          <w:i w:val="0"/>
          <w:caps w:val="0"/>
          <w:color w:val="505050"/>
          <w:spacing w:val="0"/>
          <w:kern w:val="0"/>
          <w:sz w:val="32"/>
          <w:szCs w:val="32"/>
          <w:shd w:val="clear" w:fill="FFFFFF"/>
          <w:lang w:val="en-US" w:eastAsia="zh-CN" w:bidi="ar"/>
        </w:rPr>
        <w:t>3、监督举报电话：0551-65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505050"/>
          <w:spacing w:val="0"/>
          <w:kern w:val="0"/>
          <w:sz w:val="32"/>
          <w:szCs w:val="32"/>
          <w:shd w:val="clear" w:fill="FFFFFF"/>
          <w:lang w:val="en-US" w:eastAsia="zh-CN" w:bidi="ar"/>
        </w:rPr>
        <w:t>133298</w:t>
      </w:r>
      <w:r>
        <w:rPr>
          <w:rFonts w:hint="default" w:ascii="仿宋_GB2312" w:hAnsi="微软雅黑" w:eastAsia="仿宋_GB2312" w:cs="仿宋_GB2312"/>
          <w:b w:val="0"/>
          <w:i w:val="0"/>
          <w:caps w:val="0"/>
          <w:color w:val="505050"/>
          <w:spacing w:val="0"/>
          <w:kern w:val="0"/>
          <w:sz w:val="32"/>
          <w:szCs w:val="32"/>
          <w:shd w:val="clear" w:fill="FFFFFF"/>
          <w:lang w:val="en-US" w:eastAsia="zh-CN" w:bidi="ar"/>
        </w:rPr>
        <w:t>（合肥市蜀山区监察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505050"/>
          <w:spacing w:val="0"/>
          <w:kern w:val="0"/>
          <w:sz w:val="32"/>
          <w:szCs w:val="32"/>
          <w:shd w:val="clear" w:fill="FFFFFF"/>
          <w:lang w:val="en-US" w:eastAsia="zh-CN" w:bidi="ar"/>
        </w:rPr>
        <w:t>委员会</w:t>
      </w:r>
      <w:r>
        <w:rPr>
          <w:rFonts w:hint="default" w:ascii="仿宋_GB2312" w:hAnsi="微软雅黑" w:eastAsia="仿宋_GB2312" w:cs="仿宋_GB2312"/>
          <w:b w:val="0"/>
          <w:i w:val="0"/>
          <w:caps w:val="0"/>
          <w:color w:val="505050"/>
          <w:spacing w:val="0"/>
          <w:kern w:val="0"/>
          <w:sz w:val="32"/>
          <w:szCs w:val="32"/>
          <w:shd w:val="clear" w:fill="FFFFFF"/>
          <w:lang w:val="en-US" w:eastAsia="zh-CN" w:bidi="ar"/>
        </w:rPr>
        <w:t>）。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624"/>
        <w:jc w:val="both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624"/>
        <w:jc w:val="both"/>
        <w:rPr>
          <w:rFonts w:hint="default" w:ascii="仿宋_GB2312" w:hAnsi="微软雅黑" w:eastAsia="仿宋_GB2312" w:cs="仿宋_GB2312"/>
          <w:b w:val="0"/>
          <w:i w:val="0"/>
          <w:caps w:val="0"/>
          <w:color w:val="50505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default" w:ascii="仿宋_GB2312" w:hAnsi="微软雅黑" w:eastAsia="仿宋_GB2312" w:cs="仿宋_GB2312"/>
          <w:b w:val="0"/>
          <w:bCs w:val="0"/>
          <w:i w:val="0"/>
          <w:caps w:val="0"/>
          <w:color w:val="505050"/>
          <w:spacing w:val="0"/>
          <w:kern w:val="0"/>
          <w:sz w:val="32"/>
          <w:szCs w:val="32"/>
          <w:shd w:val="clear" w:fill="FFFFFF"/>
          <w:lang w:val="en-US" w:eastAsia="zh-CN" w:bidi="ar"/>
        </w:rPr>
        <w:t>附件</w:t>
      </w:r>
      <w:r>
        <w:rPr>
          <w:rFonts w:hint="default" w:ascii="仿宋_GB2312" w:hAnsi="微软雅黑" w:eastAsia="仿宋_GB2312" w:cs="仿宋_GB2312"/>
          <w:b w:val="0"/>
          <w:i w:val="0"/>
          <w:caps w:val="0"/>
          <w:color w:val="505050"/>
          <w:spacing w:val="0"/>
          <w:kern w:val="0"/>
          <w:sz w:val="32"/>
          <w:szCs w:val="32"/>
          <w:shd w:val="clear" w:fill="FFFFFF"/>
          <w:lang w:val="en-US" w:eastAsia="zh-CN" w:bidi="ar"/>
        </w:rPr>
        <w:t>1：</w:t>
      </w:r>
      <w:r>
        <w:rPr>
          <w:rFonts w:hint="default" w:ascii="仿宋_GB2312" w:hAnsi="微软雅黑" w:eastAsia="仿宋_GB2312" w:cs="仿宋_GB2312"/>
          <w:b w:val="0"/>
          <w:i w:val="0"/>
          <w:caps w:val="0"/>
          <w:color w:val="505050"/>
          <w:spacing w:val="0"/>
          <w:kern w:val="0"/>
          <w:sz w:val="32"/>
          <w:szCs w:val="32"/>
          <w:shd w:val="clear" w:fill="FFFFFF"/>
          <w:lang w:val="en-US" w:eastAsia="zh-CN" w:bidi="ar"/>
        </w:rPr>
        <w:fldChar w:fldCharType="begin"/>
      </w:r>
      <w:r>
        <w:rPr>
          <w:rFonts w:hint="default" w:ascii="仿宋_GB2312" w:hAnsi="微软雅黑" w:eastAsia="仿宋_GB2312" w:cs="仿宋_GB2312"/>
          <w:b w:val="0"/>
          <w:i w:val="0"/>
          <w:caps w:val="0"/>
          <w:color w:val="505050"/>
          <w:spacing w:val="0"/>
          <w:kern w:val="0"/>
          <w:sz w:val="32"/>
          <w:szCs w:val="32"/>
          <w:shd w:val="clear" w:fill="FFFFFF"/>
          <w:lang w:val="en-US" w:eastAsia="zh-CN" w:bidi="ar"/>
        </w:rPr>
        <w:instrText xml:space="preserve"> HYPERLINK "http://www.hfss.gov.cn/UploadFile/1/2017/7/20170703154942254225.xlsx" \t "http://www.hfss.gov.cn/DocHtml/1/17/07/_blank" </w:instrText>
      </w:r>
      <w:r>
        <w:rPr>
          <w:rFonts w:hint="default" w:ascii="仿宋_GB2312" w:hAnsi="微软雅黑" w:eastAsia="仿宋_GB2312" w:cs="仿宋_GB2312"/>
          <w:b w:val="0"/>
          <w:i w:val="0"/>
          <w:caps w:val="0"/>
          <w:color w:val="505050"/>
          <w:spacing w:val="0"/>
          <w:kern w:val="0"/>
          <w:sz w:val="32"/>
          <w:szCs w:val="32"/>
          <w:shd w:val="clear" w:fill="FFFFFF"/>
          <w:lang w:val="en-US" w:eastAsia="zh-CN" w:bidi="ar"/>
        </w:rPr>
        <w:fldChar w:fldCharType="separate"/>
      </w:r>
      <w:r>
        <w:rPr>
          <w:rFonts w:hint="default" w:ascii="仿宋_GB2312" w:hAnsi="微软雅黑" w:eastAsia="仿宋_GB2312" w:cs="仿宋_GB2312"/>
          <w:b w:val="0"/>
          <w:i w:val="0"/>
          <w:caps w:val="0"/>
          <w:color w:val="505050"/>
          <w:spacing w:val="0"/>
          <w:kern w:val="0"/>
          <w:sz w:val="32"/>
          <w:szCs w:val="32"/>
          <w:shd w:val="clear" w:fill="FFFFFF"/>
          <w:lang w:val="en-US" w:eastAsia="zh-CN" w:bidi="ar"/>
        </w:rPr>
        <w:t>合肥市蜀山区201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505050"/>
          <w:spacing w:val="0"/>
          <w:kern w:val="0"/>
          <w:sz w:val="32"/>
          <w:szCs w:val="32"/>
          <w:shd w:val="clear" w:fill="FFFFFF"/>
          <w:lang w:val="en-US" w:eastAsia="zh-CN" w:bidi="ar"/>
        </w:rPr>
        <w:t>8</w:t>
      </w:r>
      <w:r>
        <w:rPr>
          <w:rFonts w:hint="default" w:ascii="仿宋_GB2312" w:hAnsi="微软雅黑" w:eastAsia="仿宋_GB2312" w:cs="仿宋_GB2312"/>
          <w:b w:val="0"/>
          <w:i w:val="0"/>
          <w:caps w:val="0"/>
          <w:color w:val="505050"/>
          <w:spacing w:val="0"/>
          <w:kern w:val="0"/>
          <w:sz w:val="32"/>
          <w:szCs w:val="32"/>
          <w:shd w:val="clear" w:fill="FFFFFF"/>
          <w:lang w:val="en-US" w:eastAsia="zh-CN" w:bidi="ar"/>
        </w:rPr>
        <w:t>年公开招聘幼儿园教师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505050"/>
          <w:spacing w:val="0"/>
          <w:kern w:val="0"/>
          <w:sz w:val="32"/>
          <w:szCs w:val="32"/>
          <w:shd w:val="clear" w:fill="FFFFFF"/>
          <w:lang w:val="en-US" w:eastAsia="zh-CN" w:bidi="ar"/>
        </w:rPr>
        <w:t>体检递补环节递补人员</w:t>
      </w:r>
      <w:r>
        <w:rPr>
          <w:rFonts w:hint="default" w:ascii="仿宋_GB2312" w:hAnsi="微软雅黑" w:eastAsia="仿宋_GB2312" w:cs="仿宋_GB2312"/>
          <w:b w:val="0"/>
          <w:i w:val="0"/>
          <w:caps w:val="0"/>
          <w:color w:val="505050"/>
          <w:spacing w:val="0"/>
          <w:kern w:val="0"/>
          <w:sz w:val="32"/>
          <w:szCs w:val="32"/>
          <w:shd w:val="clear" w:fill="FFFFFF"/>
          <w:lang w:val="en-US" w:eastAsia="zh-CN" w:bidi="ar"/>
        </w:rPr>
        <w:t>体检结果暨进入考察人员名单</w:t>
      </w:r>
      <w:r>
        <w:rPr>
          <w:rFonts w:hint="default" w:ascii="仿宋_GB2312" w:hAnsi="微软雅黑" w:eastAsia="仿宋_GB2312" w:cs="仿宋_GB2312"/>
          <w:b w:val="0"/>
          <w:i w:val="0"/>
          <w:caps w:val="0"/>
          <w:color w:val="505050"/>
          <w:spacing w:val="0"/>
          <w:kern w:val="0"/>
          <w:sz w:val="32"/>
          <w:szCs w:val="32"/>
          <w:shd w:val="clear" w:fill="FFFFFF"/>
          <w:lang w:val="en-US" w:eastAsia="zh-CN" w:bidi="ar"/>
        </w:rPr>
        <w:fldChar w:fldCharType="end"/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624"/>
        <w:jc w:val="both"/>
        <w:rPr>
          <w:rFonts w:hint="default" w:ascii="仿宋_GB2312" w:hAnsi="微软雅黑" w:eastAsia="仿宋_GB2312" w:cs="仿宋_GB2312"/>
          <w:b w:val="0"/>
          <w:i w:val="0"/>
          <w:caps w:val="0"/>
          <w:color w:val="50505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default" w:ascii="仿宋_GB2312" w:hAnsi="微软雅黑" w:eastAsia="仿宋_GB2312" w:cs="仿宋_GB2312"/>
          <w:b w:val="0"/>
          <w:i w:val="0"/>
          <w:caps w:val="0"/>
          <w:color w:val="505050"/>
          <w:spacing w:val="0"/>
          <w:kern w:val="0"/>
          <w:sz w:val="32"/>
          <w:szCs w:val="32"/>
          <w:shd w:val="clear" w:fill="FFFFFF"/>
          <w:lang w:val="en-US" w:eastAsia="zh-CN" w:bidi="ar"/>
        </w:rPr>
        <w:t> 附件2：</w:t>
      </w:r>
      <w:r>
        <w:rPr>
          <w:rFonts w:hint="default" w:ascii="仿宋_GB2312" w:hAnsi="微软雅黑" w:eastAsia="仿宋_GB2312" w:cs="仿宋_GB2312"/>
          <w:b w:val="0"/>
          <w:i w:val="0"/>
          <w:caps w:val="0"/>
          <w:color w:val="505050"/>
          <w:spacing w:val="0"/>
          <w:kern w:val="0"/>
          <w:sz w:val="32"/>
          <w:szCs w:val="32"/>
          <w:shd w:val="clear" w:fill="FFFFFF"/>
          <w:lang w:val="en-US" w:eastAsia="zh-CN" w:bidi="ar"/>
        </w:rPr>
        <w:fldChar w:fldCharType="begin"/>
      </w:r>
      <w:r>
        <w:rPr>
          <w:rFonts w:hint="default" w:ascii="仿宋_GB2312" w:hAnsi="微软雅黑" w:eastAsia="仿宋_GB2312" w:cs="仿宋_GB2312"/>
          <w:b w:val="0"/>
          <w:i w:val="0"/>
          <w:caps w:val="0"/>
          <w:color w:val="505050"/>
          <w:spacing w:val="0"/>
          <w:kern w:val="0"/>
          <w:sz w:val="32"/>
          <w:szCs w:val="32"/>
          <w:shd w:val="clear" w:fill="FFFFFF"/>
          <w:lang w:val="en-US" w:eastAsia="zh-CN" w:bidi="ar"/>
        </w:rPr>
        <w:instrText xml:space="preserve"> HYPERLINK "http://www.hfss.gov.cn/UploadFile/1/2017/7/2017070315490592592.doc" \t "http://www.hfss.gov.cn/DocHtml/1/17/07/_blank" </w:instrText>
      </w:r>
      <w:r>
        <w:rPr>
          <w:rFonts w:hint="default" w:ascii="仿宋_GB2312" w:hAnsi="微软雅黑" w:eastAsia="仿宋_GB2312" w:cs="仿宋_GB2312"/>
          <w:b w:val="0"/>
          <w:i w:val="0"/>
          <w:caps w:val="0"/>
          <w:color w:val="505050"/>
          <w:spacing w:val="0"/>
          <w:kern w:val="0"/>
          <w:sz w:val="32"/>
          <w:szCs w:val="32"/>
          <w:shd w:val="clear" w:fill="FFFFFF"/>
          <w:lang w:val="en-US" w:eastAsia="zh-CN" w:bidi="ar"/>
        </w:rPr>
        <w:fldChar w:fldCharType="separate"/>
      </w:r>
      <w:r>
        <w:rPr>
          <w:rFonts w:hint="default" w:ascii="仿宋_GB2312" w:hAnsi="微软雅黑" w:eastAsia="仿宋_GB2312" w:cs="仿宋_GB2312"/>
          <w:b w:val="0"/>
          <w:i w:val="0"/>
          <w:caps w:val="0"/>
          <w:color w:val="505050"/>
          <w:spacing w:val="0"/>
          <w:kern w:val="0"/>
          <w:sz w:val="32"/>
          <w:szCs w:val="32"/>
          <w:shd w:val="clear" w:fill="FFFFFF"/>
          <w:lang w:val="en-US" w:eastAsia="zh-CN" w:bidi="ar"/>
        </w:rPr>
        <w:t>《蜀山区公开招聘事业单位工作人员考察表》</w:t>
      </w:r>
      <w:r>
        <w:rPr>
          <w:rFonts w:hint="default" w:ascii="仿宋_GB2312" w:hAnsi="微软雅黑" w:eastAsia="仿宋_GB2312" w:cs="仿宋_GB2312"/>
          <w:b w:val="0"/>
          <w:i w:val="0"/>
          <w:caps w:val="0"/>
          <w:color w:val="505050"/>
          <w:spacing w:val="0"/>
          <w:kern w:val="0"/>
          <w:sz w:val="32"/>
          <w:szCs w:val="32"/>
          <w:shd w:val="clear" w:fill="FFFFFF"/>
          <w:lang w:val="en-US" w:eastAsia="zh-CN" w:bidi="ar"/>
        </w:rPr>
        <w:fldChar w:fldCharType="end"/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624"/>
        <w:jc w:val="both"/>
      </w:pPr>
      <w:r>
        <w:rPr>
          <w:rFonts w:hint="default" w:ascii="仿宋_GB2312" w:hAnsi="微软雅黑" w:eastAsia="仿宋_GB2312" w:cs="仿宋_GB2312"/>
          <w:b w:val="0"/>
          <w:i w:val="0"/>
          <w:caps w:val="0"/>
          <w:color w:val="505050"/>
          <w:spacing w:val="0"/>
          <w:kern w:val="0"/>
          <w:sz w:val="32"/>
          <w:szCs w:val="32"/>
          <w:shd w:val="clear" w:fill="FFFFFF"/>
          <w:lang w:val="en-US" w:eastAsia="zh-CN" w:bidi="ar"/>
        </w:rPr>
        <w:t>                　</w:t>
      </w:r>
      <w:r>
        <w:rPr>
          <w:rFonts w:hint="default" w:ascii="仿宋_GB2312" w:hAnsi="微软雅黑" w:eastAsia="仿宋_GB2312" w:cs="仿宋_GB2312"/>
          <w:b w:val="0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        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right"/>
      </w:pPr>
      <w:r>
        <w:rPr>
          <w:rFonts w:hint="default" w:ascii="仿宋_GB2312" w:hAnsi="微软雅黑" w:eastAsia="仿宋_GB2312" w:cs="仿宋_GB2312"/>
          <w:b w:val="0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 合肥市蜀山区人力资源和社会保障局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4160" w:firstLineChars="1300"/>
        <w:jc w:val="both"/>
        <w:rPr>
          <w:rFonts w:hint="default" w:ascii="仿宋_GB2312" w:hAnsi="微软雅黑" w:eastAsia="仿宋_GB2312" w:cs="仿宋_GB2312"/>
          <w:b w:val="0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default" w:ascii="仿宋_GB2312" w:hAnsi="微软雅黑" w:eastAsia="仿宋_GB2312" w:cs="仿宋_GB2312"/>
          <w:b w:val="0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 合肥市蜀山区</w:t>
      </w:r>
      <w:bookmarkStart w:id="0" w:name="_GoBack"/>
      <w:bookmarkEnd w:id="0"/>
      <w:r>
        <w:rPr>
          <w:rFonts w:hint="default" w:ascii="仿宋_GB2312" w:hAnsi="微软雅黑" w:eastAsia="仿宋_GB2312" w:cs="仿宋_GB2312"/>
          <w:b w:val="0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教育体育局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right="0" w:firstLine="4480" w:firstLineChars="1400"/>
        <w:jc w:val="both"/>
        <w:rPr>
          <w:rFonts w:hint="default" w:ascii="仿宋_GB2312" w:hAnsi="微软雅黑" w:eastAsia="仿宋_GB2312" w:cs="仿宋_GB2312"/>
          <w:b w:val="0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微软雅黑" w:eastAsia="仿宋_GB2312" w:cs="仿宋_GB2312"/>
          <w:b w:val="0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合肥市蜀山区监察委员会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</w:pPr>
      <w:r>
        <w:rPr>
          <w:rFonts w:hint="eastAsia" w:ascii="仿宋_GB2312" w:hAnsi="微软雅黑" w:eastAsia="仿宋_GB2312" w:cs="仿宋_GB2312"/>
          <w:b w:val="0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                      </w:t>
      </w:r>
      <w:r>
        <w:rPr>
          <w:rFonts w:hint="default" w:ascii="仿宋_GB2312" w:hAnsi="微软雅黑" w:eastAsia="仿宋_GB2312" w:cs="仿宋_GB2312"/>
          <w:b w:val="0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201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8</w:t>
      </w:r>
      <w:r>
        <w:rPr>
          <w:rFonts w:hint="default" w:ascii="仿宋_GB2312" w:hAnsi="微软雅黑" w:eastAsia="仿宋_GB2312" w:cs="仿宋_GB2312"/>
          <w:b w:val="0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年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7</w:t>
      </w:r>
      <w:r>
        <w:rPr>
          <w:rFonts w:hint="default" w:ascii="仿宋_GB2312" w:hAnsi="微软雅黑" w:eastAsia="仿宋_GB2312" w:cs="仿宋_GB2312"/>
          <w:b w:val="0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月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25</w:t>
      </w:r>
      <w:r>
        <w:rPr>
          <w:rFonts w:hint="default" w:ascii="仿宋_GB2312" w:hAnsi="微软雅黑" w:eastAsia="仿宋_GB2312" w:cs="仿宋_GB2312"/>
          <w:b w:val="0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日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3927A1"/>
    <w:rsid w:val="045523C0"/>
    <w:rsid w:val="150F0BA8"/>
    <w:rsid w:val="1E0B7ED1"/>
    <w:rsid w:val="220D735F"/>
    <w:rsid w:val="2C180FF7"/>
    <w:rsid w:val="2D126F65"/>
    <w:rsid w:val="4ABF7D01"/>
    <w:rsid w:val="5813390E"/>
    <w:rsid w:val="60113B29"/>
    <w:rsid w:val="77307A3E"/>
    <w:rsid w:val="7EFC1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3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1</cp:lastModifiedBy>
  <dcterms:modified xsi:type="dcterms:W3CDTF">2018-07-25T07:26:21Z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