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0" w:beforeAutospacing="0" w:after="376" w:afterAutospacing="0"/>
        <w:ind w:left="0" w:right="0"/>
        <w:jc w:val="center"/>
        <w:rPr>
          <w:rFonts w:hint="eastAsia" w:ascii="宋体" w:hAnsi="宋体" w:eastAsia="宋体" w:cs="宋体"/>
          <w:color w:val="333333"/>
          <w:kern w:val="0"/>
          <w:sz w:val="37"/>
          <w:szCs w:val="37"/>
          <w:bdr w:val="none" w:color="auto" w:sz="0" w:space="0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color w:val="333333"/>
          <w:kern w:val="0"/>
          <w:sz w:val="37"/>
          <w:szCs w:val="37"/>
          <w:shd w:val="clear" w:fill="FFFFFF"/>
          <w:lang w:val="en-US" w:eastAsia="zh-CN" w:bidi="ar"/>
        </w:rPr>
        <w:t>2020年度</w:t>
      </w:r>
      <w:r>
        <w:rPr>
          <w:rFonts w:ascii="宋体" w:hAnsi="宋体" w:eastAsia="宋体" w:cs="宋体"/>
          <w:color w:val="333333"/>
          <w:kern w:val="0"/>
          <w:sz w:val="37"/>
          <w:szCs w:val="37"/>
          <w:bdr w:val="none" w:color="auto" w:sz="0" w:space="0"/>
          <w:shd w:val="clear" w:fill="FFFFFF"/>
          <w:lang w:val="en-US" w:eastAsia="zh-CN" w:bidi="ar"/>
        </w:rPr>
        <w:t>中央办公厅所属事业单位公开招聘</w:t>
      </w:r>
      <w:r>
        <w:rPr>
          <w:rFonts w:hint="eastAsia" w:ascii="宋体" w:hAnsi="宋体" w:eastAsia="宋体" w:cs="宋体"/>
          <w:color w:val="333333"/>
          <w:kern w:val="0"/>
          <w:sz w:val="37"/>
          <w:szCs w:val="37"/>
          <w:bdr w:val="none" w:color="auto" w:sz="0" w:space="0"/>
          <w:shd w:val="clear" w:fill="FFFFFF"/>
          <w:lang w:val="en-US" w:eastAsia="zh-CN" w:bidi="ar"/>
        </w:rPr>
        <w:t>岗位</w:t>
      </w:r>
    </w:p>
    <w:tbl>
      <w:tblPr>
        <w:tblW w:w="85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6"/>
        <w:gridCol w:w="816"/>
        <w:gridCol w:w="3096"/>
        <w:gridCol w:w="53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4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报名时间</w:t>
            </w:r>
          </w:p>
        </w:tc>
        <w:tc>
          <w:tcPr>
            <w:tcW w:w="38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报名表邮寄（电子邮件）地址</w:t>
            </w:r>
          </w:p>
        </w:tc>
        <w:tc>
          <w:tcPr>
            <w:tcW w:w="1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4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中共中央直属机关事务管理局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自公告之日起至2020年1月25日19:00截止</w:t>
            </w:r>
          </w:p>
        </w:tc>
        <w:tc>
          <w:tcPr>
            <w:tcW w:w="3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北京市西城区西黄城根北街9号传达室（事业单位招聘）人事处收，邮编100017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01063097973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4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中央礼品文物管理中心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自公告之日起至2020年2月10日截止</w:t>
            </w:r>
          </w:p>
        </w:tc>
        <w:tc>
          <w:tcPr>
            <w:tcW w:w="3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zhongxin2020zp@163.com，邮件标题和报名表电子版标题应统一命名，高校应届毕业生为“报考职位+毕业院校+专业+姓名”，社会在职人员为“报考职位+单位+专业+姓名”。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01055604570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4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北京电子科技学院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自公告之日起至2020年2月29日截止</w:t>
            </w:r>
          </w:p>
        </w:tc>
        <w:tc>
          <w:tcPr>
            <w:tcW w:w="3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left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renshi@besti.edu.cn，邮件标题和报名表电子版标题应统一命名，请注明“报考职位＋毕业院校＋专业＋姓名”，或通过信函形式邮寄至北京电子科技学院组织人事部，邮编100070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Autospacing="1" w:afterAutospacing="1" w:line="360" w:lineRule="auto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  <w:lang w:val="en-US" w:eastAsia="zh-CN" w:bidi="ar"/>
              </w:rPr>
              <w:t>01083635413           01083635416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0" w:beforeAutospacing="0" w:after="376" w:afterAutospacing="0"/>
        <w:ind w:left="0" w:right="0"/>
        <w:jc w:val="center"/>
        <w:rPr>
          <w:rFonts w:hint="default" w:ascii="宋体" w:hAnsi="宋体" w:eastAsia="宋体" w:cs="宋体"/>
          <w:color w:val="333333"/>
          <w:kern w:val="0"/>
          <w:sz w:val="37"/>
          <w:szCs w:val="37"/>
          <w:bdr w:val="none" w:color="auto" w:sz="0" w:space="0"/>
          <w:shd w:val="clear" w:fill="FFFFFF"/>
          <w:lang w:val="en-US" w:eastAsia="zh-CN" w:bidi="ar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D1128"/>
    <w:rsid w:val="601D11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none"/>
    </w:rPr>
  </w:style>
  <w:style w:type="character" w:styleId="5">
    <w:name w:val="Hyperlink"/>
    <w:basedOn w:val="3"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2019-11-26T05:25:00Z</dcterms:created>
  <dc:creator>ASUS</dc:creator>
  <cp:lastModifiedBy>ASUS</cp:lastModifiedBy>
  <dcterms:modified xsi:type="dcterms:W3CDTF">2019-11-26T05:25:17Z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