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textAlignment w:val="center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附件1：</w:t>
      </w:r>
    </w:p>
    <w:p>
      <w:pPr>
        <w:adjustRightInd w:val="0"/>
        <w:snapToGrid w:val="0"/>
        <w:spacing w:line="440" w:lineRule="exact"/>
        <w:jc w:val="center"/>
        <w:textAlignment w:val="center"/>
        <w:rPr>
          <w:rFonts w:hint="eastAsia"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招聘岗位信息</w:t>
      </w:r>
    </w:p>
    <w:tbl>
      <w:tblPr>
        <w:tblStyle w:val="7"/>
        <w:tblW w:w="8842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417"/>
        <w:gridCol w:w="4495"/>
        <w:gridCol w:w="693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kern w:val="0"/>
                <w:szCs w:val="30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30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kern w:val="0"/>
                <w:szCs w:val="30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30"/>
              </w:rPr>
              <w:t>招聘岗位</w:t>
            </w:r>
          </w:p>
        </w:tc>
        <w:tc>
          <w:tcPr>
            <w:tcW w:w="4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kern w:val="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30"/>
                <w:lang w:eastAsia="zh-CN"/>
              </w:rPr>
              <w:t>招聘专业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kern w:val="0"/>
                <w:szCs w:val="30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30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kern w:val="0"/>
                <w:szCs w:val="30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30"/>
              </w:rPr>
              <w:t>数量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kern w:val="0"/>
                <w:szCs w:val="30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30"/>
              </w:rPr>
              <w:t>工作单位/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kern w:val="0"/>
                <w:szCs w:val="30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30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cs="宋体"/>
                <w:kern w:val="0"/>
                <w:szCs w:val="30"/>
              </w:rPr>
            </w:pPr>
            <w:r>
              <w:rPr>
                <w:rFonts w:hint="eastAsia" w:cs="宋体"/>
                <w:kern w:val="0"/>
                <w:szCs w:val="3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eastAsia" w:cs="宋体" w:eastAsiaTheme="minorEastAsia"/>
                <w:kern w:val="0"/>
                <w:szCs w:val="30"/>
                <w:lang w:eastAsia="zh-CN"/>
              </w:rPr>
            </w:pPr>
            <w:r>
              <w:rPr>
                <w:rFonts w:hint="eastAsia" w:cs="宋体"/>
                <w:kern w:val="0"/>
                <w:szCs w:val="30"/>
                <w:lang w:eastAsia="zh-CN"/>
              </w:rPr>
              <w:t>电厂运行人员</w:t>
            </w:r>
          </w:p>
        </w:tc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eastAsia" w:cs="宋体"/>
                <w:kern w:val="0"/>
                <w:szCs w:val="30"/>
              </w:rPr>
            </w:pPr>
            <w:r>
              <w:rPr>
                <w:rFonts w:hint="eastAsia" w:cs="宋体"/>
                <w:kern w:val="0"/>
                <w:szCs w:val="30"/>
              </w:rPr>
              <w:t>热动类（热能与动力工程、能源与动力工程、集控运行</w:t>
            </w:r>
            <w:r>
              <w:rPr>
                <w:rFonts w:hint="eastAsia" w:cs="宋体"/>
                <w:kern w:val="0"/>
                <w:szCs w:val="30"/>
                <w:lang w:eastAsia="zh-CN"/>
              </w:rPr>
              <w:t>、核工程与核技术专业</w:t>
            </w:r>
            <w:bookmarkStart w:id="0" w:name="_GoBack"/>
            <w:bookmarkEnd w:id="0"/>
            <w:r>
              <w:rPr>
                <w:rFonts w:hint="eastAsia" w:cs="宋体"/>
                <w:kern w:val="0"/>
                <w:szCs w:val="30"/>
              </w:rPr>
              <w:t>）、电气类（电气工程机及其自动化、电气信息、电控技术与仪表、电力系统及自动化、高压电气、电子与电气工程、电气工程与智能控制）</w:t>
            </w:r>
            <w:r>
              <w:rPr>
                <w:rFonts w:hint="eastAsia" w:cs="宋体"/>
                <w:kern w:val="0"/>
                <w:szCs w:val="30"/>
                <w:lang w:eastAsia="zh-CN"/>
              </w:rPr>
              <w:t>、</w:t>
            </w:r>
            <w:r>
              <w:rPr>
                <w:rFonts w:hint="eastAsia" w:cs="宋体"/>
                <w:kern w:val="0"/>
                <w:szCs w:val="30"/>
              </w:rPr>
              <w:t>环化类（环境工程、环境科学、化学、能源化学工程、化学工程与工艺、应用化学）</w:t>
            </w:r>
            <w:r>
              <w:rPr>
                <w:rFonts w:hint="eastAsia" w:cs="宋体"/>
                <w:kern w:val="0"/>
                <w:szCs w:val="30"/>
                <w:lang w:eastAsia="zh-CN"/>
              </w:rPr>
              <w:t>等相关专业。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cs="宋体" w:eastAsia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cs="宋体"/>
                <w:kern w:val="0"/>
                <w:szCs w:val="30"/>
                <w:lang w:val="en-US" w:eastAsia="zh-CN"/>
              </w:rPr>
              <w:t>70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cs="宋体" w:eastAsiaTheme="minorEastAsia"/>
                <w:kern w:val="0"/>
                <w:szCs w:val="30"/>
                <w:lang w:eastAsia="zh-CN"/>
              </w:rPr>
            </w:pPr>
            <w:r>
              <w:rPr>
                <w:rFonts w:hint="eastAsia" w:cs="宋体"/>
                <w:kern w:val="0"/>
                <w:szCs w:val="30"/>
                <w:lang w:eastAsia="zh-CN"/>
              </w:rPr>
              <w:t>公司统一调配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cs="宋体"/>
                <w:kern w:val="0"/>
                <w:szCs w:val="30"/>
              </w:rPr>
            </w:pPr>
            <w:r>
              <w:rPr>
                <w:rFonts w:hint="eastAsia" w:cs="宋体"/>
                <w:kern w:val="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eastAsia" w:cs="宋体" w:eastAsiaTheme="minorEastAsia"/>
                <w:kern w:val="0"/>
                <w:szCs w:val="30"/>
                <w:lang w:eastAsia="zh-CN"/>
              </w:rPr>
            </w:pPr>
            <w:r>
              <w:rPr>
                <w:rFonts w:hint="eastAsia" w:cs="宋体"/>
                <w:kern w:val="0"/>
                <w:szCs w:val="30"/>
                <w:lang w:eastAsia="zh-CN"/>
              </w:rPr>
              <w:t>电厂检修人员</w:t>
            </w:r>
          </w:p>
        </w:tc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eastAsia" w:cs="宋体"/>
                <w:kern w:val="0"/>
                <w:szCs w:val="30"/>
              </w:rPr>
            </w:pPr>
            <w:r>
              <w:rPr>
                <w:rFonts w:hint="eastAsia" w:cs="宋体"/>
                <w:kern w:val="0"/>
                <w:szCs w:val="30"/>
              </w:rPr>
              <w:t>热动类（热能与动力工程、能源与动力工程、集控运行</w:t>
            </w:r>
            <w:r>
              <w:rPr>
                <w:rFonts w:hint="eastAsia" w:cs="宋体"/>
                <w:kern w:val="0"/>
                <w:szCs w:val="30"/>
                <w:lang w:eastAsia="zh-CN"/>
              </w:rPr>
              <w:t>、核工程与核技术专业</w:t>
            </w:r>
            <w:r>
              <w:rPr>
                <w:rFonts w:hint="eastAsia" w:cs="宋体"/>
                <w:kern w:val="0"/>
                <w:szCs w:val="30"/>
              </w:rPr>
              <w:t>）、电气类（电气工程机及其自动化、电气信息、电控技术与仪表、电力系统及自动化、高压电气、电子与电气工程、电气工程与智能控制）</w:t>
            </w:r>
            <w:r>
              <w:rPr>
                <w:rFonts w:hint="eastAsia" w:cs="宋体"/>
                <w:kern w:val="0"/>
                <w:szCs w:val="30"/>
                <w:lang w:eastAsia="zh-CN"/>
              </w:rPr>
              <w:t>、</w:t>
            </w:r>
            <w:r>
              <w:rPr>
                <w:rFonts w:hint="eastAsia" w:cs="宋体"/>
                <w:kern w:val="0"/>
                <w:szCs w:val="30"/>
              </w:rPr>
              <w:t>热工类（热工自动化、测控技术与仪器、自动化）、计算机类（计算机应用、电子与计算机工程、软件工程、网络工程、计算机技术、计算机科学与技术、计算机与通讯工程）、信息类（信息工程、信息系统、信息管理、信息技术、信息安全）</w:t>
            </w:r>
            <w:r>
              <w:rPr>
                <w:rFonts w:hint="eastAsia" w:cs="宋体"/>
                <w:kern w:val="0"/>
                <w:szCs w:val="30"/>
                <w:lang w:eastAsia="zh-CN"/>
              </w:rPr>
              <w:t>、通信工程、</w:t>
            </w:r>
            <w:r>
              <w:rPr>
                <w:rFonts w:hint="eastAsia" w:cs="宋体"/>
                <w:kern w:val="0"/>
                <w:szCs w:val="30"/>
              </w:rPr>
              <w:t>环化类（环境工程、环境科学、化学、能源化学工程、化学工程与工艺、应用化学）、机械类（机械设计制造及自动化、机械工程、机械电子工程、机械自动化、工业设计、机械工业技术、机械设计制造及自动化）</w:t>
            </w:r>
            <w:r>
              <w:rPr>
                <w:rFonts w:hint="eastAsia" w:cs="宋体"/>
                <w:kern w:val="0"/>
                <w:szCs w:val="30"/>
                <w:lang w:eastAsia="zh-CN"/>
              </w:rPr>
              <w:t>、金属类（金属材料、焊接技术与工程）</w:t>
            </w:r>
            <w:r>
              <w:rPr>
                <w:rFonts w:hint="eastAsia" w:cs="宋体"/>
                <w:kern w:val="0"/>
                <w:szCs w:val="30"/>
              </w:rPr>
              <w:t>等</w:t>
            </w:r>
            <w:r>
              <w:rPr>
                <w:rFonts w:hint="eastAsia" w:cs="宋体"/>
                <w:kern w:val="0"/>
                <w:szCs w:val="30"/>
                <w:lang w:eastAsia="zh-CN"/>
              </w:rPr>
              <w:t>相关</w:t>
            </w:r>
            <w:r>
              <w:rPr>
                <w:rFonts w:hint="eastAsia" w:cs="宋体"/>
                <w:kern w:val="0"/>
                <w:szCs w:val="30"/>
              </w:rPr>
              <w:t>专业。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cs="宋体"/>
                <w:kern w:val="0"/>
                <w:szCs w:val="30"/>
                <w:lang w:val="en-US" w:eastAsia="zh-CN"/>
              </w:rPr>
            </w:pPr>
            <w:r>
              <w:rPr>
                <w:rFonts w:hint="eastAsia" w:cs="宋体"/>
                <w:kern w:val="0"/>
                <w:szCs w:val="30"/>
                <w:lang w:val="en-US" w:eastAsia="zh-CN"/>
              </w:rPr>
              <w:t>148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cs="宋体"/>
                <w:kern w:val="0"/>
                <w:szCs w:val="30"/>
              </w:rPr>
            </w:pPr>
            <w:r>
              <w:rPr>
                <w:rFonts w:hint="eastAsia" w:cs="宋体"/>
                <w:kern w:val="0"/>
                <w:szCs w:val="30"/>
                <w:lang w:eastAsia="zh-CN"/>
              </w:rPr>
              <w:t>公司统一调配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cs="宋体" w:eastAsia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cs="宋体"/>
                <w:kern w:val="0"/>
                <w:szCs w:val="30"/>
                <w:lang w:val="en-US" w:eastAsia="zh-C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eastAsia" w:cs="宋体"/>
                <w:kern w:val="0"/>
                <w:szCs w:val="30"/>
                <w:lang w:eastAsia="zh-CN"/>
              </w:rPr>
            </w:pPr>
            <w:r>
              <w:rPr>
                <w:rFonts w:hint="eastAsia" w:cs="宋体"/>
                <w:kern w:val="0"/>
                <w:szCs w:val="30"/>
                <w:lang w:eastAsia="zh-CN"/>
              </w:rPr>
              <w:t>经营管理人员</w:t>
            </w:r>
          </w:p>
        </w:tc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eastAsia" w:cs="宋体"/>
                <w:kern w:val="0"/>
                <w:szCs w:val="30"/>
              </w:rPr>
            </w:pPr>
            <w:r>
              <w:rPr>
                <w:rFonts w:hint="eastAsia" w:cs="宋体"/>
                <w:kern w:val="0"/>
                <w:szCs w:val="30"/>
              </w:rPr>
              <w:t>行政类（人力资源管理、行政及公共事业管理、汉语、英语、印尼语）、经营类（国际经济与贸易、经营管理、市场营销、工商管理）、财会类（会计学、金融学、财务管理、审计学、税收学、财政学）、法律类（法学、法律）等相关专业。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cs="宋体"/>
                <w:kern w:val="0"/>
                <w:szCs w:val="30"/>
                <w:lang w:val="en-US" w:eastAsia="zh-CN"/>
              </w:rPr>
            </w:pPr>
            <w:r>
              <w:rPr>
                <w:rFonts w:hint="eastAsia" w:cs="宋体"/>
                <w:kern w:val="0"/>
                <w:szCs w:val="30"/>
                <w:lang w:val="en-US" w:eastAsia="zh-CN"/>
              </w:rPr>
              <w:t>12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cs="宋体"/>
                <w:kern w:val="0"/>
                <w:szCs w:val="30"/>
                <w:lang w:eastAsia="zh-CN"/>
              </w:rPr>
            </w:pPr>
            <w:r>
              <w:rPr>
                <w:rFonts w:hint="eastAsia" w:cs="宋体"/>
                <w:kern w:val="0"/>
                <w:szCs w:val="30"/>
                <w:lang w:eastAsia="zh-CN"/>
              </w:rPr>
              <w:t>公司统一调配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3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30"/>
              </w:rPr>
            </w:pPr>
            <w:r>
              <w:rPr>
                <w:rFonts w:hint="eastAsia" w:cs="宋体"/>
                <w:kern w:val="0"/>
                <w:szCs w:val="30"/>
              </w:rPr>
              <w:t>　小计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cs="宋体"/>
                <w:kern w:val="0"/>
                <w:szCs w:val="30"/>
                <w:lang w:val="en-US" w:eastAsia="zh-CN"/>
              </w:rPr>
              <w:t>230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30"/>
              </w:rPr>
            </w:pPr>
          </w:p>
        </w:tc>
      </w:tr>
    </w:tbl>
    <w:p>
      <w:pPr>
        <w:tabs>
          <w:tab w:val="left" w:pos="1965"/>
        </w:tabs>
        <w:spacing w:line="360" w:lineRule="auto"/>
        <w:rPr>
          <w:rFonts w:hint="eastAsia"/>
          <w:color w:val="000000"/>
        </w:rPr>
      </w:pPr>
    </w:p>
    <w:p>
      <w:pPr>
        <w:widowControl w:val="0"/>
        <w:numPr>
          <w:ilvl w:val="0"/>
          <w:numId w:val="0"/>
        </w:num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永中仿宋">
    <w:altName w:val="仿宋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EB"/>
    <w:rsid w:val="00021A55"/>
    <w:rsid w:val="0005785A"/>
    <w:rsid w:val="002F0A70"/>
    <w:rsid w:val="00366542"/>
    <w:rsid w:val="00492EC4"/>
    <w:rsid w:val="005063D6"/>
    <w:rsid w:val="005D12D1"/>
    <w:rsid w:val="006C4EA4"/>
    <w:rsid w:val="006C60CB"/>
    <w:rsid w:val="00706EFF"/>
    <w:rsid w:val="0076537E"/>
    <w:rsid w:val="007B00EB"/>
    <w:rsid w:val="007F05AC"/>
    <w:rsid w:val="007F7962"/>
    <w:rsid w:val="00843EEB"/>
    <w:rsid w:val="0089422E"/>
    <w:rsid w:val="00984046"/>
    <w:rsid w:val="00A80D64"/>
    <w:rsid w:val="00BD7351"/>
    <w:rsid w:val="00C83BDA"/>
    <w:rsid w:val="00E02F16"/>
    <w:rsid w:val="00E51EB0"/>
    <w:rsid w:val="00ED1AC3"/>
    <w:rsid w:val="00FE30C8"/>
    <w:rsid w:val="02681719"/>
    <w:rsid w:val="05B64C3F"/>
    <w:rsid w:val="069309C6"/>
    <w:rsid w:val="08041B28"/>
    <w:rsid w:val="0A4D1B2E"/>
    <w:rsid w:val="0A8B4CE4"/>
    <w:rsid w:val="0D8100D3"/>
    <w:rsid w:val="0F670445"/>
    <w:rsid w:val="12E80C74"/>
    <w:rsid w:val="13445859"/>
    <w:rsid w:val="135375AD"/>
    <w:rsid w:val="16C85614"/>
    <w:rsid w:val="17E16332"/>
    <w:rsid w:val="17E60A1F"/>
    <w:rsid w:val="190C6088"/>
    <w:rsid w:val="1C1E0BF2"/>
    <w:rsid w:val="1EB9026F"/>
    <w:rsid w:val="2377749D"/>
    <w:rsid w:val="2574194B"/>
    <w:rsid w:val="258F4114"/>
    <w:rsid w:val="28F41FA1"/>
    <w:rsid w:val="30D07063"/>
    <w:rsid w:val="31243C4A"/>
    <w:rsid w:val="313C4232"/>
    <w:rsid w:val="325B617E"/>
    <w:rsid w:val="33770F6D"/>
    <w:rsid w:val="34C300B1"/>
    <w:rsid w:val="38ED7796"/>
    <w:rsid w:val="397455BF"/>
    <w:rsid w:val="3A6720AC"/>
    <w:rsid w:val="3EE67AA4"/>
    <w:rsid w:val="41CE3AB0"/>
    <w:rsid w:val="42AD470C"/>
    <w:rsid w:val="44522D84"/>
    <w:rsid w:val="44F01DFD"/>
    <w:rsid w:val="481D76B1"/>
    <w:rsid w:val="48D82BBE"/>
    <w:rsid w:val="4A097148"/>
    <w:rsid w:val="4B236BCA"/>
    <w:rsid w:val="4C132DE5"/>
    <w:rsid w:val="4D472482"/>
    <w:rsid w:val="50D219F4"/>
    <w:rsid w:val="514C6BA2"/>
    <w:rsid w:val="53AF0A29"/>
    <w:rsid w:val="5B4B27B7"/>
    <w:rsid w:val="5C825E06"/>
    <w:rsid w:val="5D3D4A18"/>
    <w:rsid w:val="625E7BCE"/>
    <w:rsid w:val="68654A60"/>
    <w:rsid w:val="695B3881"/>
    <w:rsid w:val="69BE49F1"/>
    <w:rsid w:val="6ABB22FE"/>
    <w:rsid w:val="6ACE360D"/>
    <w:rsid w:val="70016A3B"/>
    <w:rsid w:val="71A60639"/>
    <w:rsid w:val="74383D00"/>
    <w:rsid w:val="77603C69"/>
    <w:rsid w:val="7C382F03"/>
    <w:rsid w:val="7F655367"/>
    <w:rsid w:val="7F9D5A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1415</Characters>
  <Lines>11</Lines>
  <Paragraphs>3</Paragraphs>
  <ScaleCrop>false</ScaleCrop>
  <LinksUpToDate>false</LinksUpToDate>
  <CharactersWithSpaces>1660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2016-12-27T02:44:00Z</dcterms:created>
  <dc:creator>user</dc:creator>
  <cp:lastModifiedBy>王维良</cp:lastModifiedBy>
  <cp:lastPrinted>2017-04-19T08:29:00Z</cp:lastPrinted>
  <dcterms:modified xsi:type="dcterms:W3CDTF">2017-12-25T07:32:43Z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