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19"/>
          <w:szCs w:val="19"/>
        </w:rPr>
      </w:pPr>
      <w:r>
        <w:rPr>
          <w:rFonts w:ascii="仿宋" w:hAnsi="仿宋" w:eastAsia="仿宋" w:cs="仿宋"/>
          <w:b w:val="0"/>
          <w:i w:val="0"/>
          <w:caps w:val="0"/>
          <w:color w:val="000000"/>
          <w:spacing w:val="0"/>
          <w:sz w:val="30"/>
          <w:szCs w:val="30"/>
          <w:bdr w:val="none" w:color="auto" w:sz="0" w:space="0"/>
          <w:shd w:val="clear" w:fill="FFFFFF"/>
        </w:rPr>
        <w:t>附件：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28"/>
          <w:szCs w:val="28"/>
          <w:bdr w:val="none" w:color="auto" w:sz="0" w:space="0"/>
          <w:shd w:val="clear" w:fill="FFFFFF"/>
        </w:rPr>
        <w:t>长丰县电视台公开招聘播音主持人专业测试成绩</w:t>
      </w:r>
    </w:p>
    <w:tbl>
      <w:tblPr>
        <w:tblW w:w="8141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2"/>
        <w:gridCol w:w="1983"/>
        <w:gridCol w:w="2328"/>
        <w:gridCol w:w="2388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考生序号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试镜成绩</w:t>
            </w:r>
          </w:p>
        </w:tc>
        <w:tc>
          <w:tcPr>
            <w:tcW w:w="23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职业素养测试成绩</w:t>
            </w:r>
          </w:p>
        </w:tc>
        <w:tc>
          <w:tcPr>
            <w:tcW w:w="23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000000"/>
                <w:spacing w:val="0"/>
                <w:sz w:val="24"/>
                <w:szCs w:val="24"/>
                <w:bdr w:val="none" w:color="auto" w:sz="0" w:space="0"/>
              </w:rPr>
              <w:t>专业测试成绩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51.70</w:t>
            </w:r>
          </w:p>
        </w:tc>
        <w:tc>
          <w:tcPr>
            <w:tcW w:w="23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30.20</w:t>
            </w:r>
          </w:p>
        </w:tc>
        <w:tc>
          <w:tcPr>
            <w:tcW w:w="23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81.90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1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49.80</w:t>
            </w:r>
          </w:p>
        </w:tc>
        <w:tc>
          <w:tcPr>
            <w:tcW w:w="23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27.60</w:t>
            </w:r>
          </w:p>
        </w:tc>
        <w:tc>
          <w:tcPr>
            <w:tcW w:w="23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77.40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43.20</w:t>
            </w:r>
          </w:p>
        </w:tc>
        <w:tc>
          <w:tcPr>
            <w:tcW w:w="23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33.40</w:t>
            </w:r>
          </w:p>
        </w:tc>
        <w:tc>
          <w:tcPr>
            <w:tcW w:w="23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76.60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2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3</w:t>
            </w:r>
          </w:p>
        </w:tc>
        <w:tc>
          <w:tcPr>
            <w:tcW w:w="1983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43.20</w:t>
            </w:r>
          </w:p>
        </w:tc>
        <w:tc>
          <w:tcPr>
            <w:tcW w:w="232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29.20</w:t>
            </w:r>
          </w:p>
        </w:tc>
        <w:tc>
          <w:tcPr>
            <w:tcW w:w="238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420"/>
              <w:jc w:val="center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19"/>
                <w:szCs w:val="19"/>
                <w:bdr w:val="none" w:color="auto" w:sz="0" w:space="0"/>
              </w:rPr>
              <w:t>72.40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0F2CAB"/>
    <w:rsid w:val="6D535020"/>
    <w:rsid w:val="720F2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2018-07-02T03:42:00Z</dcterms:created>
  <dc:creator>武大娟</dc:creator>
  <cp:lastModifiedBy>武大娟</cp:lastModifiedBy>
  <dcterms:modified xsi:type="dcterms:W3CDTF">2018-07-02T03:42:59Z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