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拟聘用人员情况:</w:t>
      </w:r>
    </w:p>
    <w:tbl>
      <w:tblPr>
        <w:tblW w:w="10936" w:type="dxa"/>
        <w:jc w:val="center"/>
        <w:tblInd w:w="-1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2"/>
        <w:gridCol w:w="716"/>
        <w:gridCol w:w="1368"/>
        <w:gridCol w:w="1140"/>
        <w:gridCol w:w="2242"/>
        <w:gridCol w:w="1905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22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刘乔莉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中国传媒大学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新闻学专业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lang w:val="en-US" w:eastAsia="zh-CN" w:bidi="ar"/>
              </w:rPr>
              <w:t>应届毕业生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C56A6"/>
    <w:rsid w:val="169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2018-06-26T09:38:00Z</dcterms:created>
  <dc:creator>向青釉</dc:creator>
  <cp:lastModifiedBy>向青釉</cp:lastModifiedBy>
  <dcterms:modified xsi:type="dcterms:W3CDTF">2018-06-26T09:40:11Z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